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E68" w:rsidRDefault="00F17E68" w:rsidP="00AF3C7F">
      <w:pPr>
        <w:widowControl w:val="0"/>
        <w:spacing w:after="0"/>
        <w:rPr>
          <w:rFonts w:ascii="Arial" w:hAnsi="Arial" w:cs="Arial"/>
          <w:b/>
          <w:bCs/>
          <w:color w:val="FF0000"/>
          <w:sz w:val="28"/>
          <w:szCs w:val="28"/>
        </w:rPr>
      </w:pPr>
      <w:r>
        <w:rPr>
          <w:rFonts w:ascii="Arial" w:hAnsi="Arial" w:cs="Arial"/>
          <w:b/>
          <w:bCs/>
          <w:noProof/>
          <w:color w:val="FF0000"/>
          <w:sz w:val="28"/>
          <w:szCs w:val="28"/>
        </w:rPr>
        <w:drawing>
          <wp:anchor distT="36576" distB="36576" distL="36576" distR="36576" simplePos="0" relativeHeight="251658240" behindDoc="1" locked="0" layoutInCell="1" allowOverlap="0">
            <wp:simplePos x="0" y="0"/>
            <wp:positionH relativeFrom="column">
              <wp:posOffset>20008</wp:posOffset>
            </wp:positionH>
            <wp:positionV relativeFrom="paragraph">
              <wp:posOffset>-415299</wp:posOffset>
            </wp:positionV>
            <wp:extent cx="1373022" cy="560938"/>
            <wp:effectExtent l="1905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373596" cy="561172"/>
                    </a:xfrm>
                    <a:prstGeom prst="rect">
                      <a:avLst/>
                    </a:prstGeom>
                    <a:noFill/>
                    <a:ln w="9525">
                      <a:noFill/>
                      <a:miter lim="800000"/>
                      <a:headEnd/>
                      <a:tailEnd/>
                    </a:ln>
                    <a:effectLst/>
                  </pic:spPr>
                </pic:pic>
              </a:graphicData>
            </a:graphic>
          </wp:anchor>
        </w:drawing>
      </w:r>
    </w:p>
    <w:p w:rsidR="00F17E68" w:rsidRDefault="00F17E68" w:rsidP="00AF3C7F">
      <w:pPr>
        <w:widowControl w:val="0"/>
        <w:spacing w:after="0"/>
        <w:rPr>
          <w:rFonts w:ascii="Arial" w:hAnsi="Arial" w:cs="Arial"/>
          <w:b/>
          <w:bCs/>
          <w:color w:val="FF0000"/>
          <w:sz w:val="28"/>
          <w:szCs w:val="28"/>
        </w:rPr>
      </w:pPr>
    </w:p>
    <w:p w:rsidR="00F17E68" w:rsidRDefault="00F17E68" w:rsidP="00AF3C7F">
      <w:pPr>
        <w:widowControl w:val="0"/>
        <w:spacing w:after="0"/>
        <w:rPr>
          <w:rFonts w:ascii="Arial" w:hAnsi="Arial" w:cs="Arial"/>
          <w:b/>
          <w:bCs/>
          <w:color w:val="FF0000"/>
          <w:sz w:val="28"/>
          <w:szCs w:val="28"/>
        </w:rPr>
      </w:pPr>
    </w:p>
    <w:p w:rsidR="00AF3C7F" w:rsidRPr="00AF3C7F" w:rsidRDefault="00056399" w:rsidP="00AF3C7F">
      <w:pPr>
        <w:widowControl w:val="0"/>
        <w:spacing w:after="0"/>
        <w:rPr>
          <w:rFonts w:ascii="Arial" w:hAnsi="Arial" w:cs="Arial"/>
          <w:b/>
          <w:bCs/>
          <w:color w:val="FF0000"/>
          <w:sz w:val="28"/>
          <w:szCs w:val="28"/>
        </w:rPr>
      </w:pPr>
      <w:r>
        <w:rPr>
          <w:rFonts w:ascii="Arial" w:hAnsi="Arial" w:cs="Arial"/>
          <w:b/>
          <w:bCs/>
          <w:color w:val="FF0000"/>
          <w:sz w:val="28"/>
          <w:szCs w:val="28"/>
        </w:rPr>
        <w:t>16</w:t>
      </w:r>
      <w:r w:rsidR="00AF3C7F" w:rsidRPr="00AF3C7F">
        <w:rPr>
          <w:rFonts w:ascii="Arial" w:hAnsi="Arial" w:cs="Arial"/>
          <w:b/>
          <w:bCs/>
          <w:color w:val="FF0000"/>
          <w:sz w:val="28"/>
          <w:szCs w:val="28"/>
        </w:rPr>
        <w:t>.</w:t>
      </w:r>
      <w:r w:rsidR="00AF3C7F">
        <w:rPr>
          <w:rFonts w:ascii="Arial" w:hAnsi="Arial" w:cs="Arial"/>
          <w:b/>
          <w:bCs/>
          <w:color w:val="FF0000"/>
          <w:sz w:val="28"/>
          <w:szCs w:val="28"/>
        </w:rPr>
        <w:t xml:space="preserve"> </w:t>
      </w:r>
      <w:r>
        <w:rPr>
          <w:rFonts w:ascii="Arial" w:hAnsi="Arial" w:cs="Arial"/>
          <w:b/>
          <w:bCs/>
          <w:color w:val="FF0000"/>
          <w:sz w:val="28"/>
          <w:szCs w:val="28"/>
        </w:rPr>
        <w:t>September</w:t>
      </w:r>
      <w:r w:rsidR="00AF3C7F">
        <w:rPr>
          <w:rFonts w:ascii="Arial" w:hAnsi="Arial" w:cs="Arial"/>
          <w:b/>
          <w:bCs/>
          <w:color w:val="FF0000"/>
          <w:sz w:val="28"/>
          <w:szCs w:val="28"/>
        </w:rPr>
        <w:t xml:space="preserve"> </w:t>
      </w:r>
      <w:r w:rsidR="00AF3C7F" w:rsidRPr="00AF3C7F">
        <w:rPr>
          <w:rFonts w:ascii="Arial" w:hAnsi="Arial" w:cs="Arial"/>
          <w:b/>
          <w:bCs/>
          <w:color w:val="FF0000"/>
          <w:sz w:val="28"/>
          <w:szCs w:val="28"/>
        </w:rPr>
        <w:t>2018</w:t>
      </w:r>
    </w:p>
    <w:p w:rsidR="00AF3C7F" w:rsidRDefault="00AF3C7F" w:rsidP="00AF3C7F">
      <w:pPr>
        <w:widowControl w:val="0"/>
        <w:spacing w:after="0"/>
        <w:rPr>
          <w:rFonts w:ascii="Arial" w:hAnsi="Arial" w:cs="Arial"/>
          <w:b/>
          <w:bCs/>
          <w:color w:val="008000"/>
          <w:sz w:val="40"/>
          <w:szCs w:val="40"/>
        </w:rPr>
      </w:pPr>
    </w:p>
    <w:p w:rsidR="00AF3C7F" w:rsidRPr="00AF3C7F" w:rsidRDefault="00056399" w:rsidP="00AF3C7F">
      <w:pPr>
        <w:widowControl w:val="0"/>
        <w:spacing w:after="0"/>
        <w:rPr>
          <w:rFonts w:ascii="Arial" w:hAnsi="Arial" w:cs="Arial"/>
          <w:b/>
          <w:bCs/>
          <w:color w:val="008000"/>
          <w:sz w:val="40"/>
          <w:szCs w:val="40"/>
        </w:rPr>
      </w:pPr>
      <w:r>
        <w:rPr>
          <w:rFonts w:ascii="Arial" w:hAnsi="Arial" w:cs="Arial"/>
          <w:b/>
          <w:bCs/>
          <w:color w:val="008000"/>
          <w:sz w:val="40"/>
          <w:szCs w:val="40"/>
        </w:rPr>
        <w:t xml:space="preserve">Wardenburger </w:t>
      </w:r>
      <w:proofErr w:type="spellStart"/>
      <w:r>
        <w:rPr>
          <w:rFonts w:ascii="Arial" w:hAnsi="Arial" w:cs="Arial"/>
          <w:b/>
          <w:bCs/>
          <w:color w:val="008000"/>
          <w:sz w:val="40"/>
          <w:szCs w:val="40"/>
        </w:rPr>
        <w:t>Baumtour</w:t>
      </w:r>
      <w:proofErr w:type="spellEnd"/>
    </w:p>
    <w:p w:rsidR="00AF3C7F" w:rsidRDefault="00AF3C7F" w:rsidP="00AF3C7F">
      <w:pPr>
        <w:spacing w:after="0"/>
        <w:ind w:right="170"/>
        <w:jc w:val="both"/>
        <w:rPr>
          <w:rFonts w:ascii="Arial" w:hAnsi="Arial" w:cs="Arial"/>
          <w:sz w:val="24"/>
          <w:szCs w:val="24"/>
        </w:rPr>
      </w:pPr>
    </w:p>
    <w:p w:rsidR="00056399" w:rsidRDefault="00056399" w:rsidP="00056399">
      <w:pPr>
        <w:widowControl w:val="0"/>
        <w:spacing w:after="0"/>
        <w:rPr>
          <w:rFonts w:ascii="Arial" w:hAnsi="Arial" w:cs="Arial"/>
          <w:sz w:val="21"/>
          <w:szCs w:val="21"/>
        </w:rPr>
      </w:pPr>
      <w:r>
        <w:rPr>
          <w:rFonts w:ascii="Arial" w:hAnsi="Arial" w:cs="Arial"/>
          <w:sz w:val="21"/>
          <w:szCs w:val="21"/>
        </w:rPr>
        <w:t>Bäume bringen das gewünschte Grün in unsere Ortschaften. Auf diesem Naturspaziergang wollen wir uns anschauen, wie heimische Bäume das Ortsbild prägen können. Auch die Verwendung heimischer und ausländischer Gehölze in den Gärten wird ein Thema dieser Tour sein.  Achten Sie auf feste Schuhe und passende Kleidung.</w:t>
      </w:r>
    </w:p>
    <w:p w:rsidR="00AF3C7F" w:rsidRDefault="00AF3C7F" w:rsidP="00AF3C7F">
      <w:pPr>
        <w:widowControl w:val="0"/>
        <w:spacing w:after="0"/>
        <w:ind w:right="170"/>
        <w:jc w:val="both"/>
        <w:rPr>
          <w:rFonts w:ascii="Arial" w:hAnsi="Arial" w:cs="Arial"/>
          <w:b/>
          <w:bCs/>
          <w:sz w:val="24"/>
          <w:szCs w:val="24"/>
        </w:rPr>
      </w:pPr>
      <w:r w:rsidRPr="00AF3C7F">
        <w:rPr>
          <w:rFonts w:ascii="Arial" w:hAnsi="Arial" w:cs="Arial"/>
          <w:b/>
          <w:bCs/>
          <w:sz w:val="24"/>
          <w:szCs w:val="24"/>
        </w:rPr>
        <w:t xml:space="preserve"> </w:t>
      </w:r>
    </w:p>
    <w:p w:rsidR="00AF3C7F" w:rsidRPr="00AF3C7F" w:rsidRDefault="00AF3C7F" w:rsidP="00AF3C7F">
      <w:pPr>
        <w:widowControl w:val="0"/>
        <w:spacing w:after="0"/>
        <w:ind w:right="170"/>
        <w:jc w:val="both"/>
        <w:rPr>
          <w:rFonts w:ascii="Arial" w:hAnsi="Arial" w:cs="Arial"/>
          <w:b/>
          <w:bCs/>
          <w:sz w:val="24"/>
          <w:szCs w:val="24"/>
        </w:rPr>
      </w:pPr>
      <w:r w:rsidRPr="00AF3C7F">
        <w:rPr>
          <w:rFonts w:ascii="Arial" w:hAnsi="Arial" w:cs="Arial"/>
          <w:b/>
          <w:bCs/>
          <w:sz w:val="24"/>
          <w:szCs w:val="24"/>
        </w:rPr>
        <w:t xml:space="preserve"> </w:t>
      </w:r>
    </w:p>
    <w:p w:rsidR="00AF3C7F" w:rsidRPr="00AF3C7F" w:rsidRDefault="00AF3C7F" w:rsidP="00AF3C7F">
      <w:pPr>
        <w:widowControl w:val="0"/>
        <w:spacing w:after="0"/>
        <w:ind w:right="170"/>
        <w:jc w:val="both"/>
        <w:rPr>
          <w:rFonts w:ascii="Arial" w:hAnsi="Arial" w:cs="Arial"/>
          <w:b/>
          <w:bCs/>
          <w:sz w:val="24"/>
          <w:szCs w:val="24"/>
        </w:rPr>
      </w:pPr>
      <w:r w:rsidRPr="00AF3C7F">
        <w:rPr>
          <w:rFonts w:ascii="Arial" w:hAnsi="Arial" w:cs="Arial"/>
          <w:b/>
          <w:bCs/>
          <w:sz w:val="24"/>
          <w:szCs w:val="24"/>
        </w:rPr>
        <w:t>Treffpunkt</w:t>
      </w:r>
      <w:r>
        <w:rPr>
          <w:rFonts w:ascii="Arial" w:hAnsi="Arial" w:cs="Arial"/>
          <w:b/>
          <w:bCs/>
          <w:sz w:val="24"/>
          <w:szCs w:val="24"/>
        </w:rPr>
        <w:t>:</w:t>
      </w:r>
      <w:r>
        <w:rPr>
          <w:rFonts w:ascii="Arial" w:hAnsi="Arial" w:cs="Arial"/>
          <w:b/>
          <w:bCs/>
          <w:sz w:val="24"/>
          <w:szCs w:val="24"/>
        </w:rPr>
        <w:tab/>
      </w:r>
      <w:r w:rsidRPr="00AF3C7F">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sidR="00056399">
        <w:rPr>
          <w:rFonts w:ascii="Arial" w:hAnsi="Arial" w:cs="Arial"/>
          <w:bCs/>
          <w:sz w:val="24"/>
          <w:szCs w:val="24"/>
        </w:rPr>
        <w:t>Glockenturm in Wardenburg</w:t>
      </w:r>
      <w:r w:rsidRPr="00AF3C7F">
        <w:rPr>
          <w:rFonts w:ascii="Arial" w:hAnsi="Arial" w:cs="Arial"/>
          <w:b/>
          <w:bCs/>
          <w:sz w:val="24"/>
          <w:szCs w:val="24"/>
        </w:rPr>
        <w:t xml:space="preserve">  </w:t>
      </w:r>
    </w:p>
    <w:p w:rsidR="00AF3C7F" w:rsidRDefault="00AF3C7F" w:rsidP="00AF3C7F">
      <w:pPr>
        <w:widowControl w:val="0"/>
        <w:spacing w:after="0"/>
        <w:ind w:right="170"/>
        <w:jc w:val="both"/>
        <w:rPr>
          <w:rFonts w:ascii="Arial" w:hAnsi="Arial" w:cs="Arial"/>
          <w:b/>
          <w:bCs/>
          <w:sz w:val="24"/>
          <w:szCs w:val="24"/>
        </w:rPr>
      </w:pPr>
    </w:p>
    <w:p w:rsidR="00AF3C7F" w:rsidRPr="009273C9" w:rsidRDefault="00AF3C7F" w:rsidP="00AF3C7F">
      <w:pPr>
        <w:widowControl w:val="0"/>
        <w:spacing w:after="0"/>
        <w:ind w:right="170"/>
        <w:jc w:val="both"/>
        <w:rPr>
          <w:rFonts w:ascii="Arial" w:hAnsi="Arial" w:cs="Arial"/>
          <w:bCs/>
          <w:sz w:val="24"/>
          <w:szCs w:val="24"/>
        </w:rPr>
      </w:pPr>
      <w:r w:rsidRPr="00AF3C7F">
        <w:rPr>
          <w:rFonts w:ascii="Arial" w:hAnsi="Arial" w:cs="Arial"/>
          <w:b/>
          <w:bCs/>
          <w:sz w:val="24"/>
          <w:szCs w:val="24"/>
        </w:rPr>
        <w:t xml:space="preserve">Zeit: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9273C9">
        <w:rPr>
          <w:rFonts w:ascii="Arial" w:hAnsi="Arial" w:cs="Arial"/>
          <w:bCs/>
          <w:sz w:val="24"/>
          <w:szCs w:val="24"/>
        </w:rPr>
        <w:t xml:space="preserve">14:00 Uhr   </w:t>
      </w:r>
      <w:r w:rsidRPr="009273C9">
        <w:rPr>
          <w:rFonts w:ascii="Arial" w:hAnsi="Arial" w:cs="Arial"/>
          <w:bCs/>
          <w:sz w:val="24"/>
          <w:szCs w:val="24"/>
        </w:rPr>
        <w:tab/>
      </w:r>
    </w:p>
    <w:p w:rsidR="00AF3C7F" w:rsidRDefault="00AF3C7F" w:rsidP="00AF3C7F">
      <w:pPr>
        <w:widowControl w:val="0"/>
        <w:spacing w:after="0"/>
        <w:ind w:right="170"/>
        <w:jc w:val="both"/>
        <w:rPr>
          <w:rFonts w:ascii="Arial" w:hAnsi="Arial" w:cs="Arial"/>
          <w:b/>
          <w:bCs/>
          <w:sz w:val="24"/>
          <w:szCs w:val="24"/>
        </w:rPr>
      </w:pPr>
    </w:p>
    <w:p w:rsidR="00AF3C7F" w:rsidRPr="009273C9" w:rsidRDefault="00AF3C7F" w:rsidP="00AF3C7F">
      <w:pPr>
        <w:widowControl w:val="0"/>
        <w:spacing w:after="0"/>
        <w:ind w:right="170"/>
        <w:jc w:val="both"/>
        <w:rPr>
          <w:rFonts w:ascii="Arial" w:hAnsi="Arial" w:cs="Arial"/>
          <w:bCs/>
          <w:sz w:val="24"/>
          <w:szCs w:val="24"/>
        </w:rPr>
      </w:pPr>
      <w:r w:rsidRPr="00AF3C7F">
        <w:rPr>
          <w:rFonts w:ascii="Arial" w:hAnsi="Arial" w:cs="Arial"/>
          <w:b/>
          <w:bCs/>
          <w:sz w:val="24"/>
          <w:szCs w:val="24"/>
        </w:rPr>
        <w:t xml:space="preserve">Dauer: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9273C9">
        <w:rPr>
          <w:rFonts w:ascii="Arial" w:hAnsi="Arial" w:cs="Arial"/>
          <w:bCs/>
          <w:sz w:val="24"/>
          <w:szCs w:val="24"/>
        </w:rPr>
        <w:t>ca. 2,5 Stunden</w:t>
      </w:r>
    </w:p>
    <w:p w:rsidR="00AF3C7F" w:rsidRDefault="00AF3C7F" w:rsidP="00AF3C7F">
      <w:pPr>
        <w:widowControl w:val="0"/>
        <w:spacing w:after="0"/>
        <w:ind w:right="170"/>
        <w:jc w:val="both"/>
        <w:rPr>
          <w:rFonts w:ascii="Arial" w:hAnsi="Arial" w:cs="Arial"/>
          <w:b/>
          <w:bCs/>
          <w:sz w:val="24"/>
          <w:szCs w:val="24"/>
        </w:rPr>
      </w:pPr>
    </w:p>
    <w:p w:rsidR="00AF3C7F" w:rsidRPr="009273C9" w:rsidRDefault="00AF3C7F" w:rsidP="00AF3C7F">
      <w:pPr>
        <w:widowControl w:val="0"/>
        <w:spacing w:after="0"/>
        <w:ind w:right="170"/>
        <w:jc w:val="both"/>
        <w:rPr>
          <w:rFonts w:ascii="Arial" w:hAnsi="Arial" w:cs="Arial"/>
          <w:bCs/>
          <w:sz w:val="24"/>
          <w:szCs w:val="24"/>
        </w:rPr>
      </w:pPr>
      <w:r w:rsidRPr="00AF3C7F">
        <w:rPr>
          <w:rFonts w:ascii="Arial" w:hAnsi="Arial" w:cs="Arial"/>
          <w:b/>
          <w:bCs/>
          <w:sz w:val="24"/>
          <w:szCs w:val="24"/>
        </w:rPr>
        <w:t xml:space="preserve">Kosten: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9273C9">
        <w:rPr>
          <w:rFonts w:ascii="Arial" w:hAnsi="Arial" w:cs="Arial"/>
          <w:bCs/>
          <w:sz w:val="24"/>
          <w:szCs w:val="24"/>
        </w:rPr>
        <w:t xml:space="preserve">4,00 € p. </w:t>
      </w:r>
      <w:proofErr w:type="gramStart"/>
      <w:r w:rsidRPr="009273C9">
        <w:rPr>
          <w:rFonts w:ascii="Arial" w:hAnsi="Arial" w:cs="Arial"/>
          <w:bCs/>
          <w:sz w:val="24"/>
          <w:szCs w:val="24"/>
        </w:rPr>
        <w:t>P.,</w:t>
      </w:r>
      <w:proofErr w:type="gramEnd"/>
      <w:r w:rsidRPr="009273C9">
        <w:rPr>
          <w:rFonts w:ascii="Arial" w:hAnsi="Arial" w:cs="Arial"/>
          <w:bCs/>
          <w:sz w:val="24"/>
          <w:szCs w:val="24"/>
        </w:rPr>
        <w:t xml:space="preserve"> Kinder bis 14 Jahre frei</w:t>
      </w:r>
    </w:p>
    <w:p w:rsidR="00AF3C7F" w:rsidRDefault="00AF3C7F" w:rsidP="00AF3C7F">
      <w:pPr>
        <w:widowControl w:val="0"/>
        <w:spacing w:after="0"/>
        <w:ind w:right="170"/>
        <w:jc w:val="both"/>
        <w:rPr>
          <w:rFonts w:ascii="Arial" w:hAnsi="Arial" w:cs="Arial"/>
          <w:b/>
          <w:bCs/>
          <w:sz w:val="24"/>
          <w:szCs w:val="24"/>
        </w:rPr>
      </w:pPr>
    </w:p>
    <w:p w:rsidR="00AF3C7F" w:rsidRPr="00AF3C7F" w:rsidRDefault="00AF3C7F" w:rsidP="00AF3C7F">
      <w:pPr>
        <w:widowControl w:val="0"/>
        <w:spacing w:after="0"/>
        <w:ind w:right="170"/>
        <w:jc w:val="both"/>
        <w:rPr>
          <w:rFonts w:ascii="Arial" w:hAnsi="Arial" w:cs="Arial"/>
          <w:b/>
          <w:bCs/>
          <w:sz w:val="24"/>
          <w:szCs w:val="24"/>
        </w:rPr>
      </w:pPr>
      <w:r w:rsidRPr="00AF3C7F">
        <w:rPr>
          <w:rFonts w:ascii="Arial" w:hAnsi="Arial" w:cs="Arial"/>
          <w:b/>
          <w:bCs/>
          <w:sz w:val="24"/>
          <w:szCs w:val="24"/>
        </w:rPr>
        <w:t xml:space="preserve">Keine Einkehrmöglichkeit  </w:t>
      </w:r>
    </w:p>
    <w:p w:rsidR="00AF3C7F" w:rsidRDefault="00AF3C7F" w:rsidP="00AF3C7F">
      <w:pPr>
        <w:widowControl w:val="0"/>
        <w:spacing w:after="0"/>
        <w:ind w:right="170"/>
        <w:jc w:val="both"/>
        <w:rPr>
          <w:rFonts w:ascii="Arial" w:hAnsi="Arial" w:cs="Arial"/>
          <w:b/>
          <w:bCs/>
          <w:sz w:val="24"/>
          <w:szCs w:val="24"/>
        </w:rPr>
      </w:pPr>
    </w:p>
    <w:p w:rsidR="00AF3C7F" w:rsidRPr="009273C9" w:rsidRDefault="00AF3C7F" w:rsidP="00AF3C7F">
      <w:pPr>
        <w:widowControl w:val="0"/>
        <w:spacing w:after="0"/>
        <w:ind w:right="170"/>
        <w:jc w:val="both"/>
        <w:rPr>
          <w:rFonts w:ascii="Arial" w:hAnsi="Arial" w:cs="Arial"/>
          <w:bCs/>
          <w:sz w:val="24"/>
          <w:szCs w:val="24"/>
        </w:rPr>
      </w:pPr>
      <w:r w:rsidRPr="00AF3C7F">
        <w:rPr>
          <w:rFonts w:ascii="Arial" w:hAnsi="Arial" w:cs="Arial"/>
          <w:b/>
          <w:bCs/>
          <w:sz w:val="24"/>
          <w:szCs w:val="24"/>
        </w:rPr>
        <w:t xml:space="preserve">Mindestteilnehmerzahl: </w:t>
      </w:r>
      <w:r>
        <w:rPr>
          <w:rFonts w:ascii="Arial" w:hAnsi="Arial" w:cs="Arial"/>
          <w:b/>
          <w:bCs/>
          <w:sz w:val="24"/>
          <w:szCs w:val="24"/>
        </w:rPr>
        <w:tab/>
      </w:r>
      <w:r w:rsidRPr="009273C9">
        <w:rPr>
          <w:rFonts w:ascii="Arial" w:hAnsi="Arial" w:cs="Arial"/>
          <w:bCs/>
          <w:sz w:val="24"/>
          <w:szCs w:val="24"/>
        </w:rPr>
        <w:t>6 Personen</w:t>
      </w:r>
    </w:p>
    <w:p w:rsidR="00AF3C7F" w:rsidRDefault="00AF3C7F" w:rsidP="00AF3C7F">
      <w:pPr>
        <w:widowControl w:val="0"/>
        <w:spacing w:after="0"/>
        <w:ind w:right="170"/>
        <w:jc w:val="both"/>
        <w:rPr>
          <w:rFonts w:ascii="Arial" w:hAnsi="Arial" w:cs="Arial"/>
          <w:b/>
          <w:bCs/>
          <w:sz w:val="24"/>
          <w:szCs w:val="24"/>
        </w:rPr>
      </w:pPr>
    </w:p>
    <w:p w:rsidR="00D37507" w:rsidRPr="00F17E68" w:rsidRDefault="00AF3C7F" w:rsidP="00F17E68">
      <w:pPr>
        <w:widowControl w:val="0"/>
        <w:spacing w:after="0"/>
        <w:ind w:right="170"/>
        <w:jc w:val="both"/>
        <w:rPr>
          <w:rFonts w:ascii="Arial" w:hAnsi="Arial" w:cs="Arial"/>
          <w:bCs/>
          <w:sz w:val="24"/>
          <w:szCs w:val="24"/>
        </w:rPr>
      </w:pPr>
      <w:r w:rsidRPr="00AF3C7F">
        <w:rPr>
          <w:rFonts w:ascii="Arial" w:hAnsi="Arial" w:cs="Arial"/>
          <w:b/>
          <w:bCs/>
          <w:sz w:val="24"/>
          <w:szCs w:val="24"/>
        </w:rPr>
        <w:t xml:space="preserve">Gästeführer: </w:t>
      </w:r>
      <w:r>
        <w:rPr>
          <w:rFonts w:ascii="Arial" w:hAnsi="Arial" w:cs="Arial"/>
          <w:b/>
          <w:bCs/>
          <w:sz w:val="24"/>
          <w:szCs w:val="24"/>
        </w:rPr>
        <w:tab/>
      </w:r>
      <w:r>
        <w:rPr>
          <w:rFonts w:ascii="Arial" w:hAnsi="Arial" w:cs="Arial"/>
          <w:b/>
          <w:bCs/>
          <w:sz w:val="24"/>
          <w:szCs w:val="24"/>
        </w:rPr>
        <w:tab/>
      </w:r>
      <w:r w:rsidRPr="009273C9">
        <w:rPr>
          <w:rFonts w:ascii="Arial" w:hAnsi="Arial" w:cs="Arial"/>
          <w:bCs/>
          <w:sz w:val="24"/>
          <w:szCs w:val="24"/>
        </w:rPr>
        <w:t>Dr. Gunnar Gad</w:t>
      </w:r>
    </w:p>
    <w:sectPr w:rsidR="00D37507" w:rsidRPr="00F17E68" w:rsidSect="00D3750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F3C7F"/>
    <w:rsid w:val="00056399"/>
    <w:rsid w:val="001739B9"/>
    <w:rsid w:val="002A205B"/>
    <w:rsid w:val="003D74FB"/>
    <w:rsid w:val="004A2527"/>
    <w:rsid w:val="009273C9"/>
    <w:rsid w:val="00A22786"/>
    <w:rsid w:val="00AF3C7F"/>
    <w:rsid w:val="00C1187B"/>
    <w:rsid w:val="00D37507"/>
    <w:rsid w:val="00F17E68"/>
    <w:rsid w:val="00F7212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3C7F"/>
    <w:pPr>
      <w:spacing w:after="71" w:line="240" w:lineRule="auto"/>
    </w:pPr>
    <w:rPr>
      <w:rFonts w:ascii="Times New Roman" w:eastAsia="Times New Roman" w:hAnsi="Times New Roman" w:cs="Times New Roman"/>
      <w:color w:val="000000"/>
      <w:kern w:val="28"/>
      <w:sz w:val="18"/>
      <w:szCs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F3C7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3C7F"/>
    <w:rPr>
      <w:rFonts w:ascii="Tahoma" w:eastAsia="Times New Roman" w:hAnsi="Tahoma" w:cs="Tahoma"/>
      <w:color w:val="000000"/>
      <w:kern w:val="28"/>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524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2018-08-08T13:28:00Z</dcterms:created>
  <dcterms:modified xsi:type="dcterms:W3CDTF">2018-08-08T13:32:00Z</dcterms:modified>
</cp:coreProperties>
</file>